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903" w:rsidRDefault="000C2903">
      <w:pPr>
        <w:rPr>
          <w:rFonts w:cs="Arabic Transparent" w:hint="cs"/>
          <w:b/>
          <w:bCs/>
          <w:sz w:val="28"/>
          <w:szCs w:val="28"/>
          <w:rtl/>
          <w:lang w:bidi="ar-LB"/>
        </w:rPr>
      </w:pPr>
    </w:p>
    <w:p w:rsidR="003D620C" w:rsidRDefault="00BC79EC">
      <w:pPr>
        <w:rPr>
          <w:rFonts w:cs="Arabic Transparent"/>
          <w:b/>
          <w:bCs/>
          <w:sz w:val="28"/>
          <w:szCs w:val="28"/>
          <w:rtl/>
          <w:lang w:bidi="ar-LB"/>
        </w:rPr>
      </w:pPr>
      <w:r w:rsidRPr="00BC79EC">
        <w:rPr>
          <w:rFonts w:cs="Arabic Transparent" w:hint="cs"/>
          <w:b/>
          <w:bCs/>
          <w:sz w:val="28"/>
          <w:szCs w:val="28"/>
          <w:rtl/>
          <w:lang w:bidi="ar-LB"/>
        </w:rPr>
        <w:t>المستوى:</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مقدمة 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الاهداف العامة.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توصيات التدريس.</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البرنامج.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مقدمة عامة</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Pr>
          <w:rFonts w:cs="Arabic Transparent"/>
          <w:b/>
          <w:bCs/>
          <w:sz w:val="28"/>
          <w:szCs w:val="28"/>
          <w:lang w:bidi="ar-LB"/>
        </w:rPr>
        <w:t>BP</w:t>
      </w:r>
      <w:r>
        <w:rPr>
          <w:rFonts w:cs="Arabic Transparent" w:hint="cs"/>
          <w:b/>
          <w:bCs/>
          <w:sz w:val="28"/>
          <w:szCs w:val="28"/>
          <w:rtl/>
          <w:lang w:bidi="ar-LB"/>
        </w:rPr>
        <w:t xml:space="preserve">  تلبية لرغبة المشوقين على تحديث المناهج.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فتعليم اللغة العربية في الصفوف التكميلية المهنية يهدف الى :</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 xml:space="preserve">التركيز على مشاركة الطالب في درس القراءة </w:t>
      </w:r>
      <w:r w:rsidR="007C1407">
        <w:rPr>
          <w:rFonts w:cs="Arabic Transparent" w:hint="cs"/>
          <w:b/>
          <w:bCs/>
          <w:sz w:val="28"/>
          <w:szCs w:val="28"/>
          <w:rtl/>
          <w:lang w:bidi="ar-LB"/>
        </w:rPr>
        <w:t>مشاركة ايجابية فاعلة مثمرة، تهدف الى تنمية قدراته ، وثقته بنفسه وتقوية شخصيته.</w:t>
      </w:r>
    </w:p>
    <w:p w:rsidR="007C1407" w:rsidRDefault="007C1407"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الحرص على تثقيفه وتنمية ذوقه</w:t>
      </w:r>
      <w:r w:rsidR="00C80571">
        <w:rPr>
          <w:rFonts w:cs="Arabic Transparent" w:hint="cs"/>
          <w:b/>
          <w:bCs/>
          <w:sz w:val="28"/>
          <w:szCs w:val="28"/>
          <w:rtl/>
          <w:lang w:bidi="ar-LB"/>
        </w:rPr>
        <w:t xml:space="preserve"> وتفكيره المنطقي وتدريبه تدريجياً للدخول في مجال العمل.</w:t>
      </w:r>
    </w:p>
    <w:p w:rsidR="00C80571" w:rsidRDefault="00C137F4"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النص بالتعاون بين المعلم والتلاميذ تطبيقاً لمبدأ المشاركة في الدرس.</w:t>
      </w:r>
    </w:p>
    <w:p w:rsidR="00C137F4" w:rsidRDefault="00C137F4" w:rsidP="00C137F4">
      <w:pPr>
        <w:pStyle w:val="ListParagraph"/>
        <w:rPr>
          <w:rFonts w:cs="Arabic Transparent"/>
          <w:b/>
          <w:bCs/>
          <w:sz w:val="28"/>
          <w:szCs w:val="28"/>
          <w:rtl/>
          <w:lang w:bidi="ar-LB"/>
        </w:rPr>
      </w:pPr>
    </w:p>
    <w:p w:rsidR="00C137F4" w:rsidRDefault="00C137F4" w:rsidP="00C137F4">
      <w:pPr>
        <w:pStyle w:val="ListParagraph"/>
        <w:ind w:left="-46"/>
        <w:rPr>
          <w:rFonts w:cs="Arabic Transparent"/>
          <w:b/>
          <w:bCs/>
          <w:sz w:val="28"/>
          <w:szCs w:val="28"/>
          <w:rtl/>
          <w:lang w:bidi="ar-LB"/>
        </w:rPr>
      </w:pPr>
      <w:r>
        <w:rPr>
          <w:rFonts w:cs="Arabic Transparent" w:hint="cs"/>
          <w:b/>
          <w:bCs/>
          <w:sz w:val="28"/>
          <w:szCs w:val="28"/>
          <w:rtl/>
          <w:lang w:bidi="ar-LB"/>
        </w:rPr>
        <w:t>خدمة لهذه الاهداف،يغطي برنامج اللغة العربية مئة وثمانين ساعة موزعة على سنتين.</w:t>
      </w:r>
    </w:p>
    <w:p w:rsidR="00C137F4" w:rsidRPr="00E04D05" w:rsidRDefault="00C137F4" w:rsidP="00E04D05">
      <w:pPr>
        <w:pStyle w:val="ListParagraph"/>
        <w:numPr>
          <w:ilvl w:val="0"/>
          <w:numId w:val="1"/>
        </w:numPr>
        <w:rPr>
          <w:rFonts w:cs="Arabic Transparent"/>
          <w:b/>
          <w:bCs/>
          <w:sz w:val="28"/>
          <w:szCs w:val="28"/>
          <w:lang w:bidi="ar-LB"/>
        </w:rPr>
      </w:pPr>
      <w:r w:rsidRPr="00E04D05">
        <w:rPr>
          <w:rFonts w:cs="Arabic Transparent" w:hint="cs"/>
          <w:b/>
          <w:bCs/>
          <w:sz w:val="28"/>
          <w:szCs w:val="28"/>
          <w:rtl/>
          <w:lang w:bidi="ar-LB"/>
        </w:rPr>
        <w:t>الاهداف العامة</w:t>
      </w:r>
    </w:p>
    <w:p w:rsidR="00C137F4" w:rsidRDefault="00C137F4" w:rsidP="00E04D05">
      <w:pPr>
        <w:pStyle w:val="ListParagraph"/>
        <w:ind w:left="-46"/>
        <w:rPr>
          <w:rFonts w:cs="Arabic Transparent"/>
          <w:b/>
          <w:bCs/>
          <w:sz w:val="28"/>
          <w:szCs w:val="28"/>
          <w:rtl/>
          <w:lang w:bidi="ar-LB"/>
        </w:rPr>
      </w:pPr>
      <w:r>
        <w:rPr>
          <w:rFonts w:cs="Arabic Transparent" w:hint="cs"/>
          <w:b/>
          <w:bCs/>
          <w:sz w:val="28"/>
          <w:szCs w:val="28"/>
          <w:rtl/>
          <w:lang w:bidi="ar-LB"/>
        </w:rPr>
        <w:t>يهد</w:t>
      </w:r>
      <w:r w:rsidR="00AD5469">
        <w:rPr>
          <w:rFonts w:cs="Arabic Transparent" w:hint="cs"/>
          <w:b/>
          <w:bCs/>
          <w:sz w:val="28"/>
          <w:szCs w:val="28"/>
          <w:rtl/>
          <w:lang w:bidi="ar-LB"/>
        </w:rPr>
        <w:t>ف تعليم اللغة العربية الى جعل المتعلم قادراً عل</w:t>
      </w:r>
      <w:r w:rsidR="00E04D05">
        <w:rPr>
          <w:rFonts w:cs="Arabic Transparent" w:hint="cs"/>
          <w:b/>
          <w:bCs/>
          <w:sz w:val="28"/>
          <w:szCs w:val="28"/>
          <w:rtl/>
          <w:lang w:bidi="ar-LB"/>
        </w:rPr>
        <w:t>ى ربط اللغة بالحياة عبر مواقف مبينة.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اعتماد اللغة الفصحى لغة تواصل وتعليم وإيجاد الفة بينه وبينها.</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تثبيت معرفته بقواعد اللغة وصولاً الى الفهم الدقيق والتعبير السليم.</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تقنيات التعبير الملائمة للموضوعات.</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اكتساب اللغة العربية بيسر واستخدامها بعفوية.</w:t>
      </w:r>
    </w:p>
    <w:p w:rsidR="00E04D05" w:rsidRPr="0036287C" w:rsidRDefault="00E04D05" w:rsidP="0036287C">
      <w:pPr>
        <w:pStyle w:val="NoSpacing"/>
        <w:numPr>
          <w:ilvl w:val="0"/>
          <w:numId w:val="1"/>
        </w:numPr>
        <w:rPr>
          <w:rFonts w:cs="Arabic Transparent"/>
          <w:b/>
          <w:bCs/>
          <w:sz w:val="28"/>
          <w:szCs w:val="28"/>
          <w:rtl/>
          <w:lang w:bidi="ar-LB"/>
        </w:rPr>
      </w:pPr>
      <w:r w:rsidRPr="0036287C">
        <w:rPr>
          <w:rFonts w:cs="Arabic Transparent" w:hint="cs"/>
          <w:b/>
          <w:bCs/>
          <w:sz w:val="28"/>
          <w:szCs w:val="28"/>
          <w:rtl/>
          <w:lang w:bidi="ar-LB"/>
        </w:rPr>
        <w:t>توصيات التدريس</w:t>
      </w:r>
    </w:p>
    <w:p w:rsidR="0036287C" w:rsidRDefault="0036287C" w:rsidP="0036287C">
      <w:pPr>
        <w:pStyle w:val="NoSpacing"/>
        <w:rPr>
          <w:rFonts w:cs="Arabic Transparent"/>
          <w:b/>
          <w:bCs/>
          <w:sz w:val="28"/>
          <w:szCs w:val="28"/>
          <w:rtl/>
        </w:rPr>
      </w:pPr>
      <w:r w:rsidRPr="0036287C">
        <w:rPr>
          <w:rFonts w:cs="Arabic Transparent" w:hint="cs"/>
          <w:b/>
          <w:bCs/>
          <w:sz w:val="28"/>
          <w:szCs w:val="28"/>
          <w:rtl/>
          <w:lang w:bidi="ar-LB"/>
        </w:rPr>
        <w:t>لطريقة التدريس اهمية كبيرة في العملية التربوية</w:t>
      </w:r>
      <w:r>
        <w:rPr>
          <w:rFonts w:hint="cs"/>
          <w:rtl/>
        </w:rPr>
        <w:t xml:space="preserve"> </w:t>
      </w:r>
      <w:r w:rsidRPr="0036287C">
        <w:rPr>
          <w:rFonts w:cs="Arabic Transparent" w:hint="cs"/>
          <w:b/>
          <w:bCs/>
          <w:sz w:val="28"/>
          <w:szCs w:val="28"/>
          <w:rtl/>
        </w:rPr>
        <w:t>لان</w:t>
      </w:r>
      <w:r w:rsidRPr="0036287C">
        <w:rPr>
          <w:rFonts w:hint="cs"/>
          <w:b/>
          <w:bCs/>
          <w:rtl/>
        </w:rPr>
        <w:t xml:space="preserve"> </w:t>
      </w:r>
      <w:r w:rsidRPr="0036287C">
        <w:rPr>
          <w:rFonts w:cs="Arabic Transparent" w:hint="cs"/>
          <w:b/>
          <w:bCs/>
          <w:sz w:val="28"/>
          <w:szCs w:val="28"/>
          <w:rtl/>
        </w:rPr>
        <w:t>نمو شخصية المتعلم يرتبط بها ارتباطه بالمنهج</w:t>
      </w:r>
      <w:r>
        <w:rPr>
          <w:rFonts w:hint="cs"/>
          <w:rtl/>
        </w:rPr>
        <w:t xml:space="preserve"> </w:t>
      </w:r>
      <w:r w:rsidRPr="0036287C">
        <w:rPr>
          <w:rFonts w:cs="Arabic Transparent" w:hint="cs"/>
          <w:b/>
          <w:bCs/>
          <w:sz w:val="28"/>
          <w:szCs w:val="28"/>
          <w:rtl/>
        </w:rPr>
        <w:t>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36287C" w:rsidRDefault="0036287C" w:rsidP="0036287C">
      <w:pPr>
        <w:pStyle w:val="NoSpacing"/>
        <w:rPr>
          <w:rFonts w:cs="Arabic Transparent" w:hint="cs"/>
          <w:b/>
          <w:bCs/>
          <w:sz w:val="28"/>
          <w:szCs w:val="28"/>
          <w:rtl/>
          <w:lang w:bidi="ar-LB"/>
        </w:rPr>
      </w:pPr>
      <w:r>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0C2903" w:rsidRDefault="000C2903" w:rsidP="0036287C">
      <w:pPr>
        <w:pStyle w:val="NoSpacing"/>
        <w:rPr>
          <w:rFonts w:cs="Arabic Transparent" w:hint="cs"/>
          <w:b/>
          <w:bCs/>
          <w:sz w:val="28"/>
          <w:szCs w:val="28"/>
          <w:rtl/>
          <w:lang w:bidi="ar-LB"/>
        </w:rPr>
      </w:pPr>
    </w:p>
    <w:p w:rsidR="000C2903" w:rsidRDefault="000C2903" w:rsidP="0036287C">
      <w:pPr>
        <w:pStyle w:val="NoSpacing"/>
        <w:rPr>
          <w:rFonts w:cs="Arabic Transparent" w:hint="cs"/>
          <w:b/>
          <w:bCs/>
          <w:sz w:val="28"/>
          <w:szCs w:val="28"/>
          <w:rtl/>
          <w:lang w:bidi="ar-LB"/>
        </w:rPr>
      </w:pPr>
    </w:p>
    <w:p w:rsidR="000C2903" w:rsidRDefault="000C2903" w:rsidP="0036287C">
      <w:pPr>
        <w:pStyle w:val="NoSpacing"/>
        <w:rPr>
          <w:rFonts w:cs="Arabic Transparent" w:hint="cs"/>
          <w:b/>
          <w:bCs/>
          <w:sz w:val="28"/>
          <w:szCs w:val="28"/>
          <w:rtl/>
          <w:lang w:bidi="ar-LB"/>
        </w:rPr>
      </w:pPr>
    </w:p>
    <w:p w:rsidR="000C2903" w:rsidRDefault="000C2903" w:rsidP="0036287C">
      <w:pPr>
        <w:pStyle w:val="NoSpacing"/>
        <w:rPr>
          <w:rFonts w:cs="Arabic Transparent" w:hint="cs"/>
          <w:b/>
          <w:bCs/>
          <w:sz w:val="28"/>
          <w:szCs w:val="28"/>
          <w:rtl/>
          <w:lang w:bidi="ar-LB"/>
        </w:rPr>
      </w:pPr>
    </w:p>
    <w:p w:rsidR="0036287C" w:rsidRDefault="0036287C"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r>
        <w:rPr>
          <w:rFonts w:cs="Arabic Transparent" w:hint="cs"/>
          <w:b/>
          <w:bCs/>
          <w:sz w:val="28"/>
          <w:szCs w:val="28"/>
          <w:rtl/>
        </w:rPr>
        <w:t xml:space="preserve">كما ينبغي </w:t>
      </w:r>
      <w:r w:rsidR="00FA78F2">
        <w:rPr>
          <w:rFonts w:cs="Arabic Transparent" w:hint="cs"/>
          <w:b/>
          <w:bCs/>
          <w:sz w:val="28"/>
          <w:szCs w:val="28"/>
          <w:rtl/>
        </w:rPr>
        <w:t>في هذه المرحلة تخصيص حصص مستقلة لتدريس القواعد، فضلاً عن تدريسها وظيفياً من خلال التصوص والتعبير.</w:t>
      </w: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FA78F2" w:rsidRDefault="00850951" w:rsidP="0036287C">
      <w:pPr>
        <w:pStyle w:val="NoSpacing"/>
        <w:rPr>
          <w:rFonts w:cs="Arabic Transparent"/>
          <w:b/>
          <w:bCs/>
          <w:sz w:val="28"/>
          <w:szCs w:val="28"/>
          <w:rtl/>
        </w:rPr>
      </w:pPr>
      <w:r>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850951" w:rsidRDefault="00850951" w:rsidP="0036287C">
      <w:pPr>
        <w:pStyle w:val="NoSpacing"/>
        <w:rPr>
          <w:rFonts w:cs="Arabic Transparent"/>
          <w:b/>
          <w:bCs/>
          <w:sz w:val="28"/>
          <w:szCs w:val="28"/>
          <w:rtl/>
        </w:rPr>
      </w:pPr>
      <w:r>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850951" w:rsidRDefault="00850951" w:rsidP="0036287C">
      <w:pPr>
        <w:pStyle w:val="NoSpacing"/>
        <w:rPr>
          <w:rFonts w:cs="Arabic Transparent"/>
          <w:b/>
          <w:bCs/>
          <w:sz w:val="28"/>
          <w:szCs w:val="28"/>
          <w:rtl/>
        </w:rPr>
      </w:pPr>
      <w:r>
        <w:rPr>
          <w:rFonts w:cs="Arabic Transparent" w:hint="cs"/>
          <w:b/>
          <w:bCs/>
          <w:sz w:val="28"/>
          <w:szCs w:val="28"/>
          <w:rtl/>
        </w:rPr>
        <w:t>النصوص والدروس تسهل عملية التعلم وتخدم الاهداف المنشودة.</w:t>
      </w:r>
    </w:p>
    <w:p w:rsidR="00850951" w:rsidRDefault="00850951" w:rsidP="0036287C">
      <w:pPr>
        <w:pStyle w:val="NoSpacing"/>
        <w:rPr>
          <w:rFonts w:cs="Arabic Transparent"/>
          <w:b/>
          <w:bCs/>
          <w:sz w:val="28"/>
          <w:szCs w:val="28"/>
          <w:rtl/>
        </w:rPr>
      </w:pPr>
    </w:p>
    <w:p w:rsidR="000C2903" w:rsidRDefault="000C2903" w:rsidP="000C2903">
      <w:pPr>
        <w:pStyle w:val="NoSpacing"/>
        <w:tabs>
          <w:tab w:val="left" w:pos="590"/>
          <w:tab w:val="center" w:pos="4513"/>
        </w:tabs>
        <w:jc w:val="center"/>
        <w:rPr>
          <w:rFonts w:cs="Arabic Transparent" w:hint="cs"/>
          <w:b/>
          <w:bCs/>
          <w:sz w:val="28"/>
          <w:szCs w:val="28"/>
          <w:rtl/>
          <w:lang w:bidi="ar-LB"/>
        </w:rPr>
      </w:pPr>
      <w:r>
        <w:rPr>
          <w:rFonts w:cs="Arabic Transparent" w:hint="cs"/>
          <w:b/>
          <w:bCs/>
          <w:sz w:val="28"/>
          <w:szCs w:val="28"/>
          <w:rtl/>
        </w:rPr>
        <w:t xml:space="preserve">المنهج المقترح لصف الـ </w:t>
      </w:r>
      <w:r>
        <w:rPr>
          <w:rFonts w:cs="Arabic Transparent"/>
          <w:b/>
          <w:bCs/>
          <w:sz w:val="28"/>
          <w:szCs w:val="28"/>
        </w:rPr>
        <w:t>BP</w:t>
      </w:r>
    </w:p>
    <w:p w:rsidR="000C2903" w:rsidRDefault="000C2903" w:rsidP="000C2903">
      <w:pPr>
        <w:pStyle w:val="NoSpacing"/>
        <w:tabs>
          <w:tab w:val="left" w:pos="590"/>
          <w:tab w:val="center" w:pos="4513"/>
        </w:tabs>
        <w:jc w:val="center"/>
        <w:rPr>
          <w:rFonts w:cs="Arabic Transparent" w:hint="cs"/>
          <w:b/>
          <w:bCs/>
          <w:sz w:val="28"/>
          <w:szCs w:val="28"/>
          <w:rtl/>
          <w:lang w:bidi="ar-LB"/>
        </w:rPr>
      </w:pPr>
    </w:p>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0C2903" w:rsidRPr="00F73EBE" w:rsidTr="00FF2B78">
        <w:tc>
          <w:tcPr>
            <w:tcW w:w="1338" w:type="dxa"/>
          </w:tcPr>
          <w:p w:rsidR="000C2903" w:rsidRPr="00F73EBE" w:rsidRDefault="000C2903" w:rsidP="00FF2B78">
            <w:pPr>
              <w:rPr>
                <w:sz w:val="28"/>
                <w:szCs w:val="28"/>
                <w:rtl/>
                <w:lang w:bidi="ar-LB"/>
              </w:rPr>
            </w:pPr>
          </w:p>
          <w:p w:rsidR="000C2903" w:rsidRPr="00F73EBE" w:rsidRDefault="000C2903" w:rsidP="00FF2B78">
            <w:pPr>
              <w:rPr>
                <w:sz w:val="28"/>
                <w:szCs w:val="28"/>
                <w:rtl/>
                <w:lang w:bidi="ar-LB"/>
              </w:rPr>
            </w:pPr>
          </w:p>
          <w:p w:rsidR="000C2903" w:rsidRPr="00F73EBE" w:rsidRDefault="000C2903" w:rsidP="00FF2B78">
            <w:pPr>
              <w:rPr>
                <w:sz w:val="28"/>
                <w:szCs w:val="28"/>
                <w:rtl/>
                <w:lang w:bidi="ar-LB"/>
              </w:rPr>
            </w:pPr>
          </w:p>
          <w:p w:rsidR="000C2903" w:rsidRPr="00F73EBE" w:rsidRDefault="000C2903" w:rsidP="00FF2B78">
            <w:pPr>
              <w:rPr>
                <w:sz w:val="28"/>
                <w:szCs w:val="28"/>
                <w:rtl/>
                <w:lang w:bidi="ar-LB"/>
              </w:rPr>
            </w:pPr>
          </w:p>
          <w:p w:rsidR="000C2903" w:rsidRPr="00F73EBE" w:rsidRDefault="000C2903"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0C2903" w:rsidRPr="00F73EBE" w:rsidRDefault="000C2903" w:rsidP="00FF2B78">
            <w:pPr>
              <w:rPr>
                <w:sz w:val="28"/>
                <w:szCs w:val="28"/>
                <w:rtl/>
                <w:lang w:bidi="ar-LB"/>
              </w:rPr>
            </w:pPr>
          </w:p>
          <w:p w:rsidR="000C2903" w:rsidRPr="00F73EBE" w:rsidRDefault="000C2903" w:rsidP="00FF2B78">
            <w:pPr>
              <w:rPr>
                <w:sz w:val="28"/>
                <w:szCs w:val="28"/>
                <w:rtl/>
                <w:lang w:bidi="ar-LB"/>
              </w:rPr>
            </w:pPr>
          </w:p>
          <w:p w:rsidR="000C2903" w:rsidRPr="00F73EBE" w:rsidRDefault="000C2903" w:rsidP="00FF2B78">
            <w:pPr>
              <w:rPr>
                <w:sz w:val="28"/>
                <w:szCs w:val="28"/>
                <w:rtl/>
                <w:lang w:bidi="ar-LB"/>
              </w:rPr>
            </w:pPr>
            <w:r w:rsidRPr="00F73EBE">
              <w:rPr>
                <w:rFonts w:hint="cs"/>
                <w:sz w:val="28"/>
                <w:szCs w:val="28"/>
                <w:rtl/>
                <w:lang w:bidi="ar-LB"/>
              </w:rPr>
              <w:t>التّكميليّة المهنيّة السّنة الثانية</w:t>
            </w:r>
          </w:p>
        </w:tc>
        <w:tc>
          <w:tcPr>
            <w:tcW w:w="7915" w:type="dxa"/>
          </w:tcPr>
          <w:p w:rsidR="000C2903" w:rsidRPr="00F73EBE" w:rsidRDefault="000C2903" w:rsidP="00FF2B78">
            <w:pPr>
              <w:bidi w:val="0"/>
              <w:jc w:val="right"/>
              <w:rPr>
                <w:rFonts w:ascii="Arial" w:hAnsi="Arial" w:cs="Arial"/>
                <w:sz w:val="18"/>
                <w:szCs w:val="18"/>
                <w:u w:val="single"/>
                <w:rtl/>
                <w:lang w:bidi="ar-LB"/>
              </w:rPr>
            </w:pPr>
          </w:p>
          <w:p w:rsidR="000C2903" w:rsidRPr="00F73EBE" w:rsidRDefault="000C2903" w:rsidP="00FF2B78">
            <w:pPr>
              <w:bidi w:val="0"/>
              <w:jc w:val="right"/>
              <w:rPr>
                <w:rFonts w:ascii="Arial" w:hAnsi="Arial" w:cs="Arial"/>
                <w:sz w:val="32"/>
                <w:szCs w:val="32"/>
                <w:u w:val="single"/>
                <w:rtl/>
                <w:lang w:bidi="ar-LB"/>
              </w:rPr>
            </w:pPr>
            <w:r w:rsidRPr="00F73EBE">
              <w:rPr>
                <w:rFonts w:ascii="Arial" w:hAnsi="Arial" w:cs="Arial" w:hint="cs"/>
                <w:sz w:val="32"/>
                <w:szCs w:val="32"/>
                <w:u w:val="single"/>
                <w:rtl/>
                <w:lang w:bidi="ar-LB"/>
              </w:rPr>
              <w:t>النّصوص:</w:t>
            </w:r>
          </w:p>
          <w:p w:rsidR="000C2903" w:rsidRPr="00F73EBE" w:rsidRDefault="000C2903"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دراسة نصوص سهلة وواضحة </w:t>
            </w:r>
            <w:r w:rsidRPr="00F73EBE">
              <w:rPr>
                <w:rFonts w:ascii="Arial" w:hAnsi="Arial" w:cs="Arial" w:hint="cs"/>
                <w:sz w:val="32"/>
                <w:szCs w:val="32"/>
                <w:rtl/>
                <w:lang w:bidi="ar-LB"/>
              </w:rPr>
              <w:t>...</w:t>
            </w:r>
          </w:p>
          <w:p w:rsidR="000C2903" w:rsidRPr="00F73EBE" w:rsidRDefault="000C2903" w:rsidP="00FF2B78">
            <w:pPr>
              <w:bidi w:val="0"/>
              <w:jc w:val="right"/>
              <w:rPr>
                <w:rFonts w:ascii="Arial" w:hAnsi="Arial" w:cs="Arial"/>
                <w:sz w:val="32"/>
                <w:szCs w:val="32"/>
                <w:rtl/>
                <w:lang w:bidi="ar-LB"/>
              </w:rPr>
            </w:pPr>
            <w:r w:rsidRPr="00F73EBE">
              <w:rPr>
                <w:rFonts w:ascii="Arial" w:hAnsi="Arial" w:cs="Arial"/>
                <w:sz w:val="32"/>
                <w:szCs w:val="32"/>
                <w:rtl/>
                <w:lang w:bidi="ar-LB"/>
              </w:rPr>
              <w:t>ويتضمّن ذلك ثلاثة محاور</w:t>
            </w:r>
            <w:r w:rsidRPr="00F73EBE">
              <w:rPr>
                <w:rFonts w:ascii="Arial" w:hAnsi="Arial" w:cs="Arial" w:hint="cs"/>
                <w:sz w:val="32"/>
                <w:szCs w:val="32"/>
                <w:rtl/>
                <w:lang w:bidi="ar-LB"/>
              </w:rPr>
              <w:t>:</w:t>
            </w:r>
          </w:p>
          <w:p w:rsidR="000C2903" w:rsidRPr="00F73EBE" w:rsidRDefault="000C2903" w:rsidP="00FF2B78">
            <w:pPr>
              <w:bidi w:val="0"/>
              <w:jc w:val="right"/>
              <w:rPr>
                <w:rFonts w:ascii="Arial" w:hAnsi="Arial" w:cs="Arial"/>
                <w:sz w:val="32"/>
                <w:szCs w:val="32"/>
                <w:rtl/>
                <w:lang w:bidi="ar-LB"/>
              </w:rPr>
            </w:pPr>
            <w:r w:rsidRPr="00F73EBE">
              <w:rPr>
                <w:rFonts w:ascii="Arial" w:hAnsi="Arial" w:cs="Arial"/>
                <w:sz w:val="32"/>
                <w:szCs w:val="32"/>
                <w:rtl/>
                <w:lang w:bidi="ar-LB"/>
              </w:rPr>
              <w:t>أ-المحور الأوّل:-المقالة</w:t>
            </w:r>
            <w:r w:rsidRPr="00F73EBE">
              <w:rPr>
                <w:rFonts w:ascii="Arial" w:hAnsi="Arial" w:cs="Arial" w:hint="cs"/>
                <w:sz w:val="32"/>
                <w:szCs w:val="32"/>
                <w:rtl/>
                <w:lang w:bidi="ar-LB"/>
              </w:rPr>
              <w:t>...</w:t>
            </w:r>
          </w:p>
          <w:p w:rsidR="000C2903" w:rsidRPr="00F73EBE" w:rsidRDefault="000C2903" w:rsidP="00FF2B78">
            <w:pPr>
              <w:bidi w:val="0"/>
              <w:jc w:val="right"/>
              <w:rPr>
                <w:rFonts w:ascii="Arial" w:hAnsi="Arial" w:cs="Arial"/>
                <w:sz w:val="32"/>
                <w:szCs w:val="32"/>
                <w:rtl/>
                <w:lang w:bidi="ar-LB"/>
              </w:rPr>
            </w:pPr>
            <w:r w:rsidRPr="00F73EBE">
              <w:rPr>
                <w:rFonts w:ascii="Arial" w:hAnsi="Arial" w:cs="Arial"/>
                <w:sz w:val="32"/>
                <w:szCs w:val="32"/>
                <w:rtl/>
                <w:lang w:bidi="ar-LB"/>
              </w:rPr>
              <w:t>ب-المحور الثّاني:-القصّة والسيرة</w:t>
            </w:r>
            <w:r w:rsidRPr="00F73EBE">
              <w:rPr>
                <w:rFonts w:ascii="Arial" w:hAnsi="Arial" w:cs="Arial" w:hint="cs"/>
                <w:sz w:val="32"/>
                <w:szCs w:val="32"/>
                <w:rtl/>
                <w:lang w:bidi="ar-LB"/>
              </w:rPr>
              <w:t>...</w:t>
            </w:r>
            <w:r w:rsidRPr="00F73EBE">
              <w:rPr>
                <w:rFonts w:ascii="Arial" w:hAnsi="Arial" w:cs="Arial"/>
                <w:sz w:val="32"/>
                <w:szCs w:val="32"/>
                <w:rtl/>
                <w:lang w:bidi="ar-LB"/>
              </w:rPr>
              <w:t xml:space="preserve"> </w:t>
            </w:r>
          </w:p>
          <w:p w:rsidR="000C2903" w:rsidRPr="00F73EBE" w:rsidRDefault="000C2903" w:rsidP="00FF2B78">
            <w:pPr>
              <w:rPr>
                <w:rFonts w:ascii="Arial" w:hAnsi="Arial" w:cs="Arial"/>
                <w:sz w:val="32"/>
                <w:szCs w:val="32"/>
                <w:rtl/>
                <w:lang w:bidi="ar-LB"/>
              </w:rPr>
            </w:pPr>
            <w:r w:rsidRPr="00F73EBE">
              <w:rPr>
                <w:rFonts w:ascii="Arial" w:hAnsi="Arial" w:cs="Arial"/>
                <w:sz w:val="32"/>
                <w:szCs w:val="32"/>
                <w:rtl/>
                <w:lang w:bidi="ar-LB"/>
              </w:rPr>
              <w:t>ج-المحور الثّالث:-الرّسالة والخطبة</w:t>
            </w:r>
          </w:p>
          <w:p w:rsidR="000C2903" w:rsidRPr="00F73EBE" w:rsidRDefault="000C2903" w:rsidP="00FF2B78">
            <w:pPr>
              <w:rPr>
                <w:sz w:val="28"/>
                <w:szCs w:val="28"/>
                <w:rtl/>
                <w:lang w:bidi="ar-LB"/>
              </w:rPr>
            </w:pPr>
          </w:p>
          <w:p w:rsidR="000C2903" w:rsidRPr="00F73EBE" w:rsidRDefault="000C2903" w:rsidP="00FF2B78">
            <w:pPr>
              <w:rPr>
                <w:sz w:val="28"/>
                <w:szCs w:val="28"/>
                <w:rtl/>
                <w:lang w:bidi="ar-LB"/>
              </w:rPr>
            </w:pPr>
          </w:p>
          <w:p w:rsidR="000C2903" w:rsidRPr="00F73EBE" w:rsidRDefault="000C2903"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0C2903" w:rsidRPr="00F73EBE" w:rsidRDefault="000C2903" w:rsidP="00FF2B78">
            <w:pPr>
              <w:rPr>
                <w:sz w:val="28"/>
                <w:szCs w:val="28"/>
                <w:rtl/>
                <w:lang w:bidi="ar-LB"/>
              </w:rPr>
            </w:pPr>
          </w:p>
          <w:p w:rsidR="000C2903" w:rsidRPr="00F73EBE" w:rsidRDefault="000C2903"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الأنواع الأدبيّة-الحقول اللّغويّة-أدوات الرّبط- الأنماط الكتابيّة:النّمط الوصفي والسّردي والإيعازي فقط.</w:t>
            </w:r>
          </w:p>
          <w:p w:rsidR="000C2903" w:rsidRPr="00F73EBE" w:rsidRDefault="000C2903" w:rsidP="00FF2B78">
            <w:pPr>
              <w:rPr>
                <w:sz w:val="28"/>
                <w:szCs w:val="28"/>
                <w:rtl/>
                <w:lang w:bidi="ar-LB"/>
              </w:rPr>
            </w:pPr>
          </w:p>
          <w:p w:rsidR="000C2903" w:rsidRDefault="000C2903" w:rsidP="00FF2B78">
            <w:pPr>
              <w:rPr>
                <w:rFonts w:hint="cs"/>
                <w:sz w:val="28"/>
                <w:szCs w:val="28"/>
                <w:rtl/>
                <w:lang w:bidi="ar-LB"/>
              </w:rPr>
            </w:pPr>
            <w:r w:rsidRPr="00F73EBE">
              <w:rPr>
                <w:rFonts w:hint="cs"/>
                <w:sz w:val="28"/>
                <w:szCs w:val="28"/>
                <w:u w:val="single"/>
                <w:rtl/>
                <w:lang w:bidi="ar-LB"/>
              </w:rPr>
              <w:t>قسم البلاغة</w:t>
            </w:r>
            <w:r w:rsidRPr="00F73EBE">
              <w:rPr>
                <w:rFonts w:hint="cs"/>
                <w:sz w:val="28"/>
                <w:szCs w:val="28"/>
                <w:rtl/>
                <w:lang w:bidi="ar-LB"/>
              </w:rPr>
              <w:t>:علم البيان +المحسّنات البديعيّة:الطّباق فقط.</w:t>
            </w:r>
            <w:r>
              <w:rPr>
                <w:rFonts w:hint="cs"/>
                <w:sz w:val="28"/>
                <w:szCs w:val="28"/>
                <w:rtl/>
                <w:lang w:bidi="ar-LB"/>
              </w:rPr>
              <w:t xml:space="preserve">  </w:t>
            </w:r>
          </w:p>
          <w:p w:rsidR="000C2903" w:rsidRPr="00F73EBE" w:rsidRDefault="000C2903" w:rsidP="00FF2B78">
            <w:pPr>
              <w:rPr>
                <w:sz w:val="28"/>
                <w:szCs w:val="28"/>
                <w:rtl/>
                <w:lang w:bidi="ar-LB"/>
              </w:rPr>
            </w:pPr>
          </w:p>
        </w:tc>
      </w:tr>
    </w:tbl>
    <w:p w:rsidR="000C2903" w:rsidRDefault="000C2903" w:rsidP="000C2903">
      <w:pPr>
        <w:rPr>
          <w:rFonts w:hint="cs"/>
          <w:rtl/>
        </w:rPr>
      </w:pPr>
      <w:r>
        <w:br w:type="page"/>
      </w:r>
    </w:p>
    <w:p w:rsidR="000C2903" w:rsidRDefault="000C2903" w:rsidP="000C2903"/>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0C2903" w:rsidRPr="00F73EBE" w:rsidTr="00FF2B78">
        <w:tc>
          <w:tcPr>
            <w:tcW w:w="1338" w:type="dxa"/>
          </w:tcPr>
          <w:p w:rsidR="000C2903" w:rsidRDefault="000C2903" w:rsidP="00FF2B78">
            <w:pPr>
              <w:rPr>
                <w:rFonts w:hint="cs"/>
                <w:sz w:val="28"/>
                <w:szCs w:val="28"/>
                <w:rtl/>
                <w:lang w:bidi="ar-LB"/>
              </w:rPr>
            </w:pPr>
          </w:p>
          <w:p w:rsidR="000C2903" w:rsidRDefault="000C2903" w:rsidP="00FF2B78">
            <w:pPr>
              <w:rPr>
                <w:rFonts w:hint="cs"/>
                <w:sz w:val="28"/>
                <w:szCs w:val="28"/>
                <w:rtl/>
                <w:lang w:bidi="ar-LB"/>
              </w:rPr>
            </w:pPr>
          </w:p>
          <w:p w:rsidR="000C2903" w:rsidRDefault="000C2903" w:rsidP="00FF2B78">
            <w:pPr>
              <w:rPr>
                <w:rFonts w:hint="cs"/>
                <w:sz w:val="28"/>
                <w:szCs w:val="28"/>
                <w:rtl/>
                <w:lang w:bidi="ar-LB"/>
              </w:rPr>
            </w:pPr>
          </w:p>
          <w:p w:rsidR="000C2903" w:rsidRPr="00F73EBE" w:rsidRDefault="000C2903"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0C2903" w:rsidRPr="00F73EBE" w:rsidRDefault="000C2903" w:rsidP="00FF2B78">
            <w:pPr>
              <w:rPr>
                <w:sz w:val="28"/>
                <w:szCs w:val="28"/>
                <w:rtl/>
                <w:lang w:bidi="ar-LB"/>
              </w:rPr>
            </w:pPr>
          </w:p>
          <w:p w:rsidR="000C2903" w:rsidRPr="00F73EBE" w:rsidRDefault="000C2903" w:rsidP="00FF2B78">
            <w:pPr>
              <w:rPr>
                <w:sz w:val="28"/>
                <w:szCs w:val="28"/>
                <w:rtl/>
                <w:lang w:bidi="ar-LB"/>
              </w:rPr>
            </w:pPr>
          </w:p>
          <w:p w:rsidR="000C2903" w:rsidRPr="00F73EBE" w:rsidRDefault="000C2903" w:rsidP="00FF2B78">
            <w:pPr>
              <w:rPr>
                <w:sz w:val="28"/>
                <w:szCs w:val="28"/>
                <w:rtl/>
                <w:lang w:bidi="ar-LB"/>
              </w:rPr>
            </w:pPr>
          </w:p>
          <w:p w:rsidR="000C2903" w:rsidRPr="00F73EBE" w:rsidRDefault="000C2903" w:rsidP="00FF2B78">
            <w:pPr>
              <w:rPr>
                <w:sz w:val="28"/>
                <w:szCs w:val="28"/>
                <w:rtl/>
                <w:lang w:bidi="ar-LB"/>
              </w:rPr>
            </w:pPr>
            <w:r w:rsidRPr="00F73EBE">
              <w:rPr>
                <w:rFonts w:hint="cs"/>
                <w:sz w:val="28"/>
                <w:szCs w:val="28"/>
                <w:rtl/>
                <w:lang w:bidi="ar-LB"/>
              </w:rPr>
              <w:t>التّكميليّة المهنيّة</w:t>
            </w:r>
          </w:p>
          <w:p w:rsidR="000C2903" w:rsidRPr="00F73EBE" w:rsidRDefault="000C2903" w:rsidP="00FF2B78">
            <w:pPr>
              <w:rPr>
                <w:sz w:val="28"/>
                <w:szCs w:val="28"/>
                <w:rtl/>
                <w:lang w:bidi="ar-LB"/>
              </w:rPr>
            </w:pPr>
            <w:r w:rsidRPr="00F73EBE">
              <w:rPr>
                <w:rFonts w:hint="cs"/>
                <w:sz w:val="28"/>
                <w:szCs w:val="28"/>
                <w:rtl/>
                <w:lang w:bidi="ar-LB"/>
              </w:rPr>
              <w:t>السّنة الأولى</w:t>
            </w:r>
          </w:p>
          <w:p w:rsidR="000C2903" w:rsidRPr="00F73EBE" w:rsidRDefault="000C2903" w:rsidP="00FF2B78">
            <w:pPr>
              <w:rPr>
                <w:sz w:val="28"/>
                <w:szCs w:val="28"/>
                <w:rtl/>
                <w:lang w:bidi="ar-LB"/>
              </w:rPr>
            </w:pPr>
          </w:p>
        </w:tc>
        <w:tc>
          <w:tcPr>
            <w:tcW w:w="7915" w:type="dxa"/>
          </w:tcPr>
          <w:p w:rsidR="000C2903" w:rsidRPr="00F73EBE" w:rsidRDefault="000C2903" w:rsidP="00FF2B78">
            <w:pPr>
              <w:rPr>
                <w:sz w:val="28"/>
                <w:szCs w:val="28"/>
                <w:u w:val="single"/>
                <w:rtl/>
                <w:lang w:bidi="ar-LB"/>
              </w:rPr>
            </w:pPr>
          </w:p>
          <w:p w:rsidR="000C2903" w:rsidRPr="00F73EBE" w:rsidRDefault="000C2903" w:rsidP="00FF2B78">
            <w:pPr>
              <w:rPr>
                <w:sz w:val="28"/>
                <w:szCs w:val="28"/>
                <w:u w:val="single"/>
                <w:rtl/>
                <w:lang w:bidi="ar-LB"/>
              </w:rPr>
            </w:pPr>
            <w:r w:rsidRPr="00F73EBE">
              <w:rPr>
                <w:rFonts w:hint="cs"/>
                <w:sz w:val="28"/>
                <w:szCs w:val="28"/>
                <w:u w:val="single"/>
                <w:rtl/>
                <w:lang w:bidi="ar-LB"/>
              </w:rPr>
              <w:t>النّصوص:</w:t>
            </w:r>
          </w:p>
          <w:p w:rsidR="000C2903" w:rsidRPr="00F73EBE" w:rsidRDefault="000C2903" w:rsidP="00FF2B78">
            <w:pPr>
              <w:tabs>
                <w:tab w:val="left" w:pos="8910"/>
              </w:tabs>
              <w:bidi w:val="0"/>
              <w:jc w:val="right"/>
              <w:rPr>
                <w:rFonts w:ascii="Arial" w:hAnsi="Arial" w:cs="Arial"/>
                <w:sz w:val="32"/>
                <w:szCs w:val="32"/>
                <w:lang w:bidi="ar-LB"/>
              </w:rPr>
            </w:pPr>
            <w:r w:rsidRPr="00F73EBE">
              <w:rPr>
                <w:rFonts w:ascii="Arial" w:hAnsi="Arial" w:cs="Arial"/>
                <w:sz w:val="32"/>
                <w:szCs w:val="32"/>
                <w:rtl/>
                <w:lang w:bidi="ar-LB"/>
              </w:rPr>
              <w:t>تقسيم النّصوص إلى محاور.</w:t>
            </w:r>
          </w:p>
          <w:p w:rsidR="000C2903" w:rsidRPr="00F73EBE" w:rsidRDefault="000C2903"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الأوّل:-قصص وحكايات </w:t>
            </w:r>
            <w:r w:rsidRPr="00F73EBE">
              <w:rPr>
                <w:rFonts w:ascii="Arial" w:hAnsi="Arial" w:cs="Arial" w:hint="cs"/>
                <w:sz w:val="32"/>
                <w:szCs w:val="32"/>
                <w:rtl/>
                <w:lang w:bidi="ar-LB"/>
              </w:rPr>
              <w:t>...</w:t>
            </w:r>
          </w:p>
          <w:p w:rsidR="000C2903" w:rsidRPr="00F73EBE" w:rsidRDefault="000C2903"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الثّاني:-الوصف </w:t>
            </w:r>
            <w:r w:rsidRPr="00F73EBE">
              <w:rPr>
                <w:rFonts w:ascii="Arial" w:hAnsi="Arial" w:cs="Arial" w:hint="cs"/>
                <w:sz w:val="32"/>
                <w:szCs w:val="32"/>
                <w:rtl/>
                <w:lang w:bidi="ar-LB"/>
              </w:rPr>
              <w:t>...</w:t>
            </w:r>
          </w:p>
          <w:p w:rsidR="000C2903" w:rsidRPr="00F73EBE" w:rsidRDefault="000C2903"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المحور الثّالث:-الرّسالة</w:t>
            </w:r>
            <w:r w:rsidRPr="00F73EBE">
              <w:rPr>
                <w:rFonts w:ascii="Arial" w:hAnsi="Arial" w:cs="Arial" w:hint="cs"/>
                <w:sz w:val="32"/>
                <w:szCs w:val="32"/>
                <w:rtl/>
                <w:lang w:bidi="ar-LB"/>
              </w:rPr>
              <w:t xml:space="preserve"> ...</w:t>
            </w:r>
          </w:p>
          <w:p w:rsidR="000C2903" w:rsidRPr="00F73EBE" w:rsidRDefault="000C2903" w:rsidP="00FF2B78">
            <w:pPr>
              <w:rPr>
                <w:sz w:val="28"/>
                <w:szCs w:val="28"/>
                <w:rtl/>
                <w:lang w:bidi="ar-LB"/>
              </w:rPr>
            </w:pPr>
          </w:p>
          <w:p w:rsidR="000C2903" w:rsidRPr="00F73EBE" w:rsidRDefault="000C2903"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w:t>
            </w:r>
          </w:p>
          <w:p w:rsidR="000C2903" w:rsidRPr="00F73EBE" w:rsidRDefault="000C2903" w:rsidP="00FF2B78">
            <w:pPr>
              <w:bidi w:val="0"/>
              <w:jc w:val="right"/>
              <w:rPr>
                <w:rFonts w:ascii="Arial" w:hAnsi="Arial" w:cs="Arial"/>
                <w:sz w:val="32"/>
                <w:szCs w:val="32"/>
                <w:rtl/>
                <w:lang w:bidi="ar-LB"/>
              </w:rPr>
            </w:pPr>
            <w:r w:rsidRPr="00F73EBE">
              <w:rPr>
                <w:rFonts w:ascii="Arial" w:hAnsi="Arial" w:cs="Arial"/>
                <w:sz w:val="32"/>
                <w:szCs w:val="32"/>
                <w:rtl/>
                <w:lang w:bidi="ar-LB"/>
              </w:rPr>
              <w:t>1-الجمل</w:t>
            </w:r>
            <w:r w:rsidRPr="00F73EBE">
              <w:rPr>
                <w:rFonts w:ascii="Arial" w:hAnsi="Arial" w:cs="Arial" w:hint="cs"/>
                <w:sz w:val="32"/>
                <w:szCs w:val="32"/>
                <w:rtl/>
                <w:lang w:bidi="ar-LB"/>
              </w:rPr>
              <w:t>ة</w:t>
            </w:r>
            <w:r w:rsidRPr="00F73EBE">
              <w:rPr>
                <w:rFonts w:ascii="Arial" w:hAnsi="Arial" w:cs="Arial"/>
                <w:sz w:val="32"/>
                <w:szCs w:val="32"/>
                <w:rtl/>
                <w:lang w:bidi="ar-LB"/>
              </w:rPr>
              <w:t>:معناها-أركانها-أقسامها.</w:t>
            </w:r>
          </w:p>
          <w:p w:rsidR="000C2903" w:rsidRPr="00F73EBE" w:rsidRDefault="000C2903" w:rsidP="00FF2B78">
            <w:pPr>
              <w:bidi w:val="0"/>
              <w:jc w:val="right"/>
              <w:rPr>
                <w:rFonts w:ascii="Arial" w:hAnsi="Arial" w:cs="Arial"/>
                <w:sz w:val="32"/>
                <w:szCs w:val="32"/>
                <w:rtl/>
                <w:lang w:bidi="ar-LB"/>
              </w:rPr>
            </w:pPr>
            <w:r w:rsidRPr="00F73EBE">
              <w:rPr>
                <w:rFonts w:ascii="Arial" w:hAnsi="Arial" w:cs="Arial"/>
                <w:sz w:val="32"/>
                <w:szCs w:val="32"/>
                <w:rtl/>
                <w:lang w:bidi="ar-LB"/>
              </w:rPr>
              <w:t>2-</w:t>
            </w:r>
            <w:r w:rsidRPr="00F73EBE">
              <w:rPr>
                <w:rFonts w:ascii="Arial" w:hAnsi="Arial" w:cs="Arial" w:hint="cs"/>
                <w:sz w:val="32"/>
                <w:szCs w:val="32"/>
                <w:rtl/>
                <w:lang w:bidi="ar-LB"/>
              </w:rPr>
              <w:t>علامات بناء وإعراب الأفعال(الفعل الماضي والمضارع والأمر).</w:t>
            </w:r>
          </w:p>
          <w:p w:rsidR="000C2903" w:rsidRPr="00F73EBE" w:rsidRDefault="000C2903" w:rsidP="00FF2B78">
            <w:pPr>
              <w:bidi w:val="0"/>
              <w:jc w:val="right"/>
              <w:rPr>
                <w:rFonts w:ascii="Arial" w:hAnsi="Arial" w:cs="Arial"/>
                <w:sz w:val="32"/>
                <w:szCs w:val="32"/>
                <w:rtl/>
                <w:lang w:bidi="ar-LB"/>
              </w:rPr>
            </w:pPr>
            <w:r w:rsidRPr="00F73EBE">
              <w:rPr>
                <w:rFonts w:ascii="Arial" w:hAnsi="Arial" w:cs="Arial"/>
                <w:sz w:val="32"/>
                <w:szCs w:val="32"/>
                <w:rtl/>
                <w:lang w:bidi="ar-LB"/>
              </w:rPr>
              <w:t>3-الفعل اللّازم والفعل المتعدّي.</w:t>
            </w:r>
          </w:p>
          <w:p w:rsidR="000C2903" w:rsidRPr="00F73EBE" w:rsidRDefault="000C2903" w:rsidP="00FF2B78">
            <w:pPr>
              <w:bidi w:val="0"/>
              <w:jc w:val="right"/>
              <w:rPr>
                <w:rFonts w:ascii="Arial" w:hAnsi="Arial" w:cs="Arial"/>
                <w:sz w:val="32"/>
                <w:szCs w:val="32"/>
                <w:rtl/>
                <w:lang w:bidi="ar-LB"/>
              </w:rPr>
            </w:pPr>
            <w:r w:rsidRPr="00F73EBE">
              <w:rPr>
                <w:rFonts w:ascii="Arial" w:hAnsi="Arial" w:cs="Arial" w:hint="cs"/>
                <w:sz w:val="32"/>
                <w:szCs w:val="32"/>
                <w:rtl/>
                <w:lang w:bidi="ar-LB"/>
              </w:rPr>
              <w:t>4</w:t>
            </w:r>
            <w:r w:rsidRPr="00F73EBE">
              <w:rPr>
                <w:rFonts w:ascii="Arial" w:hAnsi="Arial" w:cs="Arial"/>
                <w:sz w:val="32"/>
                <w:szCs w:val="32"/>
                <w:rtl/>
                <w:lang w:bidi="ar-LB"/>
              </w:rPr>
              <w:t>-تصريف الأفعال.</w:t>
            </w:r>
          </w:p>
          <w:p w:rsidR="000C2903" w:rsidRPr="00F73EBE" w:rsidRDefault="000C2903" w:rsidP="00FF2B78">
            <w:pPr>
              <w:bidi w:val="0"/>
              <w:jc w:val="right"/>
              <w:rPr>
                <w:rFonts w:ascii="Arial" w:hAnsi="Arial" w:cs="Arial"/>
                <w:sz w:val="32"/>
                <w:szCs w:val="32"/>
                <w:rtl/>
                <w:lang w:bidi="ar-LB"/>
              </w:rPr>
            </w:pPr>
            <w:r w:rsidRPr="00F73EBE">
              <w:rPr>
                <w:rFonts w:ascii="Arial" w:hAnsi="Arial" w:cs="Arial" w:hint="cs"/>
                <w:sz w:val="32"/>
                <w:szCs w:val="32"/>
                <w:rtl/>
                <w:lang w:bidi="ar-LB"/>
              </w:rPr>
              <w:t>5</w:t>
            </w:r>
            <w:r w:rsidRPr="00F73EBE">
              <w:rPr>
                <w:rFonts w:ascii="Arial" w:hAnsi="Arial" w:cs="Arial"/>
                <w:sz w:val="32"/>
                <w:szCs w:val="32"/>
                <w:rtl/>
                <w:lang w:bidi="ar-LB"/>
              </w:rPr>
              <w:t xml:space="preserve">-حروف الجرّوالإسم المجرور.                             </w:t>
            </w:r>
          </w:p>
          <w:p w:rsidR="000C2903" w:rsidRPr="00F73EBE" w:rsidRDefault="000C2903" w:rsidP="00FF2B78">
            <w:pPr>
              <w:bidi w:val="0"/>
              <w:jc w:val="right"/>
              <w:rPr>
                <w:rFonts w:ascii="Arial" w:hAnsi="Arial" w:cs="Arial"/>
                <w:sz w:val="32"/>
                <w:szCs w:val="32"/>
                <w:rtl/>
                <w:lang w:bidi="ar-LB"/>
              </w:rPr>
            </w:pPr>
            <w:r w:rsidRPr="00F73EBE">
              <w:rPr>
                <w:rFonts w:ascii="Arial" w:hAnsi="Arial" w:cs="Arial" w:hint="cs"/>
                <w:sz w:val="32"/>
                <w:szCs w:val="32"/>
                <w:rtl/>
                <w:lang w:bidi="ar-LB"/>
              </w:rPr>
              <w:t>6</w:t>
            </w:r>
            <w:r w:rsidRPr="00F73EBE">
              <w:rPr>
                <w:rFonts w:ascii="Arial" w:hAnsi="Arial" w:cs="Arial"/>
                <w:sz w:val="32"/>
                <w:szCs w:val="32"/>
                <w:rtl/>
                <w:lang w:bidi="ar-LB"/>
              </w:rPr>
              <w:t xml:space="preserve">- كتابة الهمزة. </w:t>
            </w:r>
          </w:p>
          <w:p w:rsidR="000C2903" w:rsidRPr="00F73EBE" w:rsidRDefault="000C2903"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                        </w:t>
            </w:r>
          </w:p>
          <w:p w:rsidR="000C2903" w:rsidRPr="00F73EBE" w:rsidRDefault="000C2903"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w:t>
            </w:r>
          </w:p>
          <w:p w:rsidR="000C2903" w:rsidRPr="00F73EBE" w:rsidRDefault="000C2903" w:rsidP="00FF2B78">
            <w:pPr>
              <w:bidi w:val="0"/>
              <w:jc w:val="right"/>
              <w:rPr>
                <w:rFonts w:ascii="Arial" w:hAnsi="Arial" w:cs="Arial"/>
                <w:sz w:val="32"/>
                <w:szCs w:val="32"/>
                <w:rtl/>
                <w:lang w:bidi="ar-LB"/>
              </w:rPr>
            </w:pPr>
            <w:r w:rsidRPr="00F73EBE">
              <w:rPr>
                <w:rFonts w:ascii="Arial" w:hAnsi="Arial" w:cs="Arial"/>
                <w:sz w:val="32"/>
                <w:szCs w:val="32"/>
                <w:rtl/>
                <w:lang w:bidi="ar-LB"/>
              </w:rPr>
              <w:t>-الحقول اللّغويّة.</w:t>
            </w:r>
          </w:p>
          <w:p w:rsidR="000C2903" w:rsidRPr="00F73EBE" w:rsidRDefault="000C2903" w:rsidP="00FF2B78">
            <w:pPr>
              <w:bidi w:val="0"/>
              <w:jc w:val="right"/>
              <w:rPr>
                <w:rFonts w:ascii="Arial" w:hAnsi="Arial" w:cs="Arial"/>
                <w:sz w:val="32"/>
                <w:szCs w:val="32"/>
                <w:lang w:bidi="ar-LB"/>
              </w:rPr>
            </w:pPr>
            <w:r w:rsidRPr="00F73EBE">
              <w:rPr>
                <w:rFonts w:ascii="Arial" w:hAnsi="Arial" w:cs="Arial" w:hint="cs"/>
                <w:sz w:val="32"/>
                <w:szCs w:val="32"/>
                <w:rtl/>
                <w:lang w:bidi="ar-LB"/>
              </w:rPr>
              <w:t>-الأنواع الأدبيّة.</w:t>
            </w:r>
            <w:r w:rsidRPr="00F73EBE">
              <w:rPr>
                <w:rFonts w:ascii="Arial" w:hAnsi="Arial" w:cs="Arial"/>
                <w:sz w:val="32"/>
                <w:szCs w:val="32"/>
                <w:rtl/>
                <w:lang w:bidi="ar-LB"/>
              </w:rPr>
              <w:t xml:space="preserve"> </w:t>
            </w:r>
          </w:p>
          <w:p w:rsidR="000C2903" w:rsidRPr="00F73EBE" w:rsidRDefault="000C2903" w:rsidP="00FF2B78">
            <w:pPr>
              <w:bidi w:val="0"/>
              <w:jc w:val="right"/>
              <w:rPr>
                <w:rFonts w:ascii="Arial" w:hAnsi="Arial" w:cs="Arial"/>
                <w:sz w:val="32"/>
                <w:szCs w:val="32"/>
                <w:rtl/>
                <w:lang w:bidi="ar-LB"/>
              </w:rPr>
            </w:pPr>
            <w:r w:rsidRPr="00F73EBE">
              <w:rPr>
                <w:rFonts w:ascii="Arial" w:hAnsi="Arial" w:cs="Arial"/>
                <w:sz w:val="32"/>
                <w:szCs w:val="32"/>
                <w:rtl/>
                <w:lang w:bidi="ar-LB"/>
              </w:rPr>
              <w:t>-أدوات الرّبط.</w:t>
            </w:r>
          </w:p>
          <w:p w:rsidR="000C2903" w:rsidRPr="00F73EBE" w:rsidRDefault="000C2903" w:rsidP="00FF2B78">
            <w:pPr>
              <w:bidi w:val="0"/>
              <w:jc w:val="right"/>
              <w:rPr>
                <w:rFonts w:ascii="Arial" w:hAnsi="Arial" w:cs="Arial"/>
                <w:sz w:val="32"/>
                <w:szCs w:val="32"/>
                <w:rtl/>
                <w:lang w:bidi="ar-LB"/>
              </w:rPr>
            </w:pPr>
            <w:r w:rsidRPr="00F73EBE">
              <w:rPr>
                <w:rFonts w:ascii="Arial" w:hAnsi="Arial" w:cs="Arial"/>
                <w:sz w:val="32"/>
                <w:szCs w:val="32"/>
                <w:rtl/>
                <w:lang w:bidi="ar-LB"/>
              </w:rPr>
              <w:t>-إشارات الوقف.</w:t>
            </w:r>
          </w:p>
          <w:p w:rsidR="000C2903" w:rsidRPr="00F73EBE" w:rsidRDefault="000C2903" w:rsidP="00FF2B78">
            <w:pPr>
              <w:rPr>
                <w:sz w:val="28"/>
                <w:szCs w:val="28"/>
                <w:rtl/>
                <w:lang w:bidi="ar-LB"/>
              </w:rPr>
            </w:pPr>
          </w:p>
          <w:p w:rsidR="000C2903" w:rsidRPr="00F73EBE" w:rsidRDefault="000C2903" w:rsidP="00FF2B78">
            <w:pPr>
              <w:bidi w:val="0"/>
              <w:jc w:val="right"/>
              <w:rPr>
                <w:rFonts w:ascii="Arial" w:hAnsi="Arial" w:cs="Arial"/>
                <w:sz w:val="32"/>
                <w:szCs w:val="32"/>
                <w:rtl/>
                <w:lang w:bidi="ar-LB"/>
              </w:rPr>
            </w:pPr>
            <w:r w:rsidRPr="00F73EBE">
              <w:rPr>
                <w:rFonts w:hint="cs"/>
                <w:sz w:val="28"/>
                <w:szCs w:val="28"/>
                <w:u w:val="single"/>
                <w:rtl/>
                <w:lang w:bidi="ar-LB"/>
              </w:rPr>
              <w:t>قسم البلاغة</w:t>
            </w:r>
            <w:r w:rsidRPr="00F73EBE">
              <w:rPr>
                <w:rFonts w:hint="cs"/>
                <w:sz w:val="28"/>
                <w:szCs w:val="28"/>
                <w:rtl/>
                <w:lang w:bidi="ar-LB"/>
              </w:rPr>
              <w:t>:</w:t>
            </w:r>
            <w:r w:rsidRPr="00F73EBE">
              <w:rPr>
                <w:rFonts w:ascii="Arial" w:hAnsi="Arial" w:cs="Arial"/>
                <w:sz w:val="32"/>
                <w:szCs w:val="32"/>
                <w:rtl/>
                <w:lang w:bidi="ar-LB"/>
              </w:rPr>
              <w:t xml:space="preserve"> </w:t>
            </w:r>
            <w:r w:rsidRPr="00F73EBE">
              <w:rPr>
                <w:rFonts w:ascii="Arial" w:hAnsi="Arial" w:cs="Arial" w:hint="cs"/>
                <w:sz w:val="32"/>
                <w:szCs w:val="32"/>
                <w:rtl/>
                <w:lang w:bidi="ar-LB"/>
              </w:rPr>
              <w:t xml:space="preserve">الصّور الفنيّة </w:t>
            </w:r>
            <w:r w:rsidRPr="00F73EBE">
              <w:rPr>
                <w:rFonts w:ascii="Arial" w:hAnsi="Arial" w:cs="Arial"/>
                <w:sz w:val="32"/>
                <w:szCs w:val="32"/>
                <w:rtl/>
                <w:lang w:bidi="ar-LB"/>
              </w:rPr>
              <w:t>البيان</w:t>
            </w:r>
            <w:r w:rsidRPr="00F73EBE">
              <w:rPr>
                <w:rFonts w:ascii="Arial" w:hAnsi="Arial" w:cs="Arial" w:hint="cs"/>
                <w:sz w:val="32"/>
                <w:szCs w:val="32"/>
                <w:rtl/>
                <w:lang w:bidi="ar-LB"/>
              </w:rPr>
              <w:t>يّة</w:t>
            </w:r>
            <w:r w:rsidRPr="00F73EBE">
              <w:rPr>
                <w:rFonts w:ascii="Arial" w:hAnsi="Arial" w:cs="Arial"/>
                <w:sz w:val="32"/>
                <w:szCs w:val="32"/>
                <w:rtl/>
                <w:lang w:bidi="ar-LB"/>
              </w:rPr>
              <w:t>:(التّشبيه</w:t>
            </w:r>
            <w:r w:rsidRPr="00F73EBE">
              <w:rPr>
                <w:rFonts w:ascii="Arial" w:hAnsi="Arial" w:cs="Arial" w:hint="cs"/>
                <w:sz w:val="32"/>
                <w:szCs w:val="32"/>
                <w:rtl/>
                <w:lang w:bidi="ar-LB"/>
              </w:rPr>
              <w:t>-الإستعارة</w:t>
            </w:r>
            <w:r w:rsidRPr="00F73EBE">
              <w:rPr>
                <w:rFonts w:ascii="Arial" w:hAnsi="Arial" w:cs="Arial"/>
                <w:sz w:val="32"/>
                <w:szCs w:val="32"/>
                <w:rtl/>
                <w:lang w:bidi="ar-LB"/>
              </w:rPr>
              <w:t>)</w:t>
            </w:r>
          </w:p>
          <w:p w:rsidR="000C2903" w:rsidRPr="00F73EBE" w:rsidRDefault="000C2903" w:rsidP="00FF2B78">
            <w:pPr>
              <w:bidi w:val="0"/>
              <w:jc w:val="right"/>
              <w:rPr>
                <w:rFonts w:ascii="Arial" w:hAnsi="Arial" w:cs="Arial"/>
                <w:sz w:val="32"/>
                <w:szCs w:val="32"/>
                <w:rtl/>
                <w:lang w:bidi="ar-LB"/>
              </w:rPr>
            </w:pPr>
            <w:r w:rsidRPr="00F73EBE">
              <w:rPr>
                <w:rFonts w:ascii="Arial" w:hAnsi="Arial" w:cs="Arial"/>
                <w:sz w:val="32"/>
                <w:szCs w:val="32"/>
                <w:rtl/>
                <w:lang w:bidi="ar-LB"/>
              </w:rPr>
              <w:t>-</w:t>
            </w:r>
            <w:r w:rsidRPr="00F73EBE">
              <w:rPr>
                <w:rFonts w:ascii="Arial" w:hAnsi="Arial" w:cs="Arial" w:hint="cs"/>
                <w:sz w:val="32"/>
                <w:szCs w:val="32"/>
                <w:rtl/>
                <w:lang w:bidi="ar-LB"/>
              </w:rPr>
              <w:t>الصّور الفنيّة</w:t>
            </w:r>
            <w:r w:rsidRPr="00F73EBE">
              <w:rPr>
                <w:rFonts w:ascii="Arial" w:hAnsi="Arial" w:cs="Arial"/>
                <w:sz w:val="32"/>
                <w:szCs w:val="32"/>
                <w:rtl/>
                <w:lang w:bidi="ar-LB"/>
              </w:rPr>
              <w:t xml:space="preserve"> البديع</w:t>
            </w:r>
            <w:r w:rsidRPr="00F73EBE">
              <w:rPr>
                <w:rFonts w:ascii="Arial" w:hAnsi="Arial" w:cs="Arial" w:hint="cs"/>
                <w:sz w:val="32"/>
                <w:szCs w:val="32"/>
                <w:rtl/>
                <w:lang w:bidi="ar-LB"/>
              </w:rPr>
              <w:t>يّة</w:t>
            </w:r>
            <w:r w:rsidRPr="00F73EBE">
              <w:rPr>
                <w:rFonts w:ascii="Arial" w:hAnsi="Arial" w:cs="Arial"/>
                <w:sz w:val="32"/>
                <w:szCs w:val="32"/>
                <w:rtl/>
                <w:lang w:bidi="ar-LB"/>
              </w:rPr>
              <w:t>:(الطّباق-المقابلة)</w:t>
            </w:r>
          </w:p>
          <w:p w:rsidR="000C2903" w:rsidRPr="00F73EBE" w:rsidRDefault="000C2903" w:rsidP="00FF2B78">
            <w:pPr>
              <w:rPr>
                <w:sz w:val="28"/>
                <w:szCs w:val="28"/>
                <w:rtl/>
                <w:lang w:bidi="ar-LB"/>
              </w:rPr>
            </w:pPr>
          </w:p>
        </w:tc>
      </w:tr>
    </w:tbl>
    <w:p w:rsidR="000C2903" w:rsidRDefault="000C2903" w:rsidP="000C2903">
      <w:pPr>
        <w:rPr>
          <w:lang w:bidi="ar-LB"/>
        </w:rPr>
      </w:pPr>
    </w:p>
    <w:p w:rsidR="000C2903" w:rsidRPr="00F75416" w:rsidRDefault="000C2903" w:rsidP="000C2903">
      <w:pPr>
        <w:pStyle w:val="NoSpacing"/>
        <w:tabs>
          <w:tab w:val="left" w:pos="590"/>
          <w:tab w:val="center" w:pos="4513"/>
        </w:tabs>
        <w:jc w:val="center"/>
      </w:pPr>
    </w:p>
    <w:p w:rsidR="00850951" w:rsidRPr="000C2903" w:rsidRDefault="00850951" w:rsidP="0036287C">
      <w:pPr>
        <w:pStyle w:val="NoSpacing"/>
        <w:rPr>
          <w:rFonts w:cs="Arabic Transparent"/>
          <w:b/>
          <w:bCs/>
          <w:sz w:val="28"/>
          <w:szCs w:val="28"/>
          <w:rtl/>
        </w:rPr>
      </w:pPr>
      <w:bookmarkStart w:id="0" w:name="_GoBack"/>
      <w:bookmarkEnd w:id="0"/>
    </w:p>
    <w:sectPr w:rsidR="00850951" w:rsidRPr="000C2903" w:rsidSect="009D28F8">
      <w:pgSz w:w="11906" w:h="16838"/>
      <w:pgMar w:top="284" w:right="1440" w:bottom="1135"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935"/>
    <w:multiLevelType w:val="hybridMultilevel"/>
    <w:tmpl w:val="75A6DF3E"/>
    <w:lvl w:ilvl="0" w:tplc="8FA42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02F4A"/>
    <w:multiLevelType w:val="hybridMultilevel"/>
    <w:tmpl w:val="33767E80"/>
    <w:lvl w:ilvl="0" w:tplc="D54EC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65F50"/>
    <w:multiLevelType w:val="hybridMultilevel"/>
    <w:tmpl w:val="B4ACA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06CF4"/>
    <w:multiLevelType w:val="hybridMultilevel"/>
    <w:tmpl w:val="64C657DA"/>
    <w:lvl w:ilvl="0" w:tplc="A5880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E31066"/>
    <w:multiLevelType w:val="hybridMultilevel"/>
    <w:tmpl w:val="524CAD78"/>
    <w:lvl w:ilvl="0" w:tplc="66EAA5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E66"/>
    <w:rsid w:val="00002EC9"/>
    <w:rsid w:val="00014DF9"/>
    <w:rsid w:val="000A2E66"/>
    <w:rsid w:val="000C2903"/>
    <w:rsid w:val="001150A3"/>
    <w:rsid w:val="001810DD"/>
    <w:rsid w:val="002404EB"/>
    <w:rsid w:val="0036287C"/>
    <w:rsid w:val="003A1DFE"/>
    <w:rsid w:val="003D1A13"/>
    <w:rsid w:val="003D620C"/>
    <w:rsid w:val="0043720A"/>
    <w:rsid w:val="004706C0"/>
    <w:rsid w:val="005C59FC"/>
    <w:rsid w:val="0069427E"/>
    <w:rsid w:val="0073435F"/>
    <w:rsid w:val="00750087"/>
    <w:rsid w:val="007C1407"/>
    <w:rsid w:val="00805F7E"/>
    <w:rsid w:val="00812274"/>
    <w:rsid w:val="00832D39"/>
    <w:rsid w:val="00850951"/>
    <w:rsid w:val="00856BAB"/>
    <w:rsid w:val="008C2475"/>
    <w:rsid w:val="009879BF"/>
    <w:rsid w:val="009C6B75"/>
    <w:rsid w:val="009D28F8"/>
    <w:rsid w:val="009E367A"/>
    <w:rsid w:val="009E45DE"/>
    <w:rsid w:val="00A07CDD"/>
    <w:rsid w:val="00A15635"/>
    <w:rsid w:val="00A263CB"/>
    <w:rsid w:val="00A874DE"/>
    <w:rsid w:val="00A87931"/>
    <w:rsid w:val="00AB3401"/>
    <w:rsid w:val="00AD0BFB"/>
    <w:rsid w:val="00AD5469"/>
    <w:rsid w:val="00AE0E3C"/>
    <w:rsid w:val="00B15A3B"/>
    <w:rsid w:val="00B40E01"/>
    <w:rsid w:val="00B46172"/>
    <w:rsid w:val="00B64101"/>
    <w:rsid w:val="00BC79EC"/>
    <w:rsid w:val="00C137F4"/>
    <w:rsid w:val="00C80571"/>
    <w:rsid w:val="00C97020"/>
    <w:rsid w:val="00CC37BF"/>
    <w:rsid w:val="00DA38EC"/>
    <w:rsid w:val="00E04D05"/>
    <w:rsid w:val="00E57D65"/>
    <w:rsid w:val="00FA78F2"/>
    <w:rsid w:val="00FD3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413</TotalTime>
  <Pages>3</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cp:revision>
  <cp:lastPrinted>2016-03-21T11:37:00Z</cp:lastPrinted>
  <dcterms:created xsi:type="dcterms:W3CDTF">2016-03-19T07:08:00Z</dcterms:created>
  <dcterms:modified xsi:type="dcterms:W3CDTF">2020-09-29T06:06:00Z</dcterms:modified>
</cp:coreProperties>
</file>